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4AC6C" w14:textId="0C7EF200" w:rsidR="00111B20" w:rsidRDefault="00111B20" w:rsidP="00111B20">
      <w:pPr>
        <w:spacing w:after="0" w:line="240" w:lineRule="auto"/>
      </w:pPr>
    </w:p>
    <w:p w14:paraId="2B1766CE" w14:textId="77777777" w:rsidR="00111B20" w:rsidRDefault="00111B20" w:rsidP="00111B20">
      <w:r>
        <w:rPr>
          <w:noProof/>
        </w:rPr>
        <w:drawing>
          <wp:anchor distT="0" distB="0" distL="114300" distR="114300" simplePos="0" relativeHeight="251660288" behindDoc="0" locked="0" layoutInCell="1" allowOverlap="1" wp14:anchorId="603FB50E" wp14:editId="0BAA90E7">
            <wp:simplePos x="0" y="0"/>
            <wp:positionH relativeFrom="column">
              <wp:posOffset>719455</wp:posOffset>
            </wp:positionH>
            <wp:positionV relativeFrom="paragraph">
              <wp:posOffset>-4446</wp:posOffset>
            </wp:positionV>
            <wp:extent cx="495300" cy="659069"/>
            <wp:effectExtent l="0" t="0" r="0" b="8255"/>
            <wp:wrapNone/>
            <wp:docPr id="190628362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638056" name="Slika 2876380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85" cy="66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FAFD3" w14:textId="77777777" w:rsidR="00111B20" w:rsidRDefault="00111B20" w:rsidP="00111B20"/>
    <w:p w14:paraId="2998F3F7" w14:textId="77777777" w:rsidR="00111B20" w:rsidRDefault="00111B20" w:rsidP="00111B20">
      <w:pPr>
        <w:spacing w:after="0" w:line="240" w:lineRule="auto"/>
      </w:pPr>
    </w:p>
    <w:p w14:paraId="6BD41B0D" w14:textId="77777777" w:rsidR="00111B20" w:rsidRPr="004F6F5D" w:rsidRDefault="00111B20" w:rsidP="00111B20">
      <w:pPr>
        <w:tabs>
          <w:tab w:val="center" w:pos="1560"/>
        </w:tabs>
        <w:spacing w:after="0" w:line="240" w:lineRule="auto"/>
        <w:rPr>
          <w:b/>
          <w:bCs/>
        </w:rPr>
      </w:pPr>
      <w:r>
        <w:tab/>
      </w:r>
      <w:r w:rsidRPr="004F6F5D">
        <w:rPr>
          <w:b/>
          <w:bCs/>
        </w:rPr>
        <w:t>REPUBLIKA HRVATSKA</w:t>
      </w:r>
    </w:p>
    <w:p w14:paraId="431EB723" w14:textId="77777777" w:rsidR="00111B20" w:rsidRPr="004F6F5D" w:rsidRDefault="00111B20" w:rsidP="00111B20">
      <w:pPr>
        <w:tabs>
          <w:tab w:val="center" w:pos="1560"/>
        </w:tabs>
        <w:spacing w:after="0" w:line="240" w:lineRule="auto"/>
        <w:rPr>
          <w:b/>
          <w:bCs/>
        </w:rPr>
      </w:pPr>
      <w:r w:rsidRPr="004F6F5D">
        <w:rPr>
          <w:b/>
          <w:bCs/>
        </w:rPr>
        <w:tab/>
        <w:t>BRODSKO-POSAVSKA ŽUPANIJA</w:t>
      </w:r>
    </w:p>
    <w:p w14:paraId="0C648579" w14:textId="77777777" w:rsidR="00111B20" w:rsidRDefault="00111B20" w:rsidP="00111B20">
      <w:pPr>
        <w:tabs>
          <w:tab w:val="center" w:pos="1560"/>
        </w:tabs>
        <w:spacing w:after="0" w:line="240" w:lineRule="auto"/>
      </w:pPr>
      <w:r>
        <w:tab/>
        <w:t>UPRAVNI ODJEL ZA GOSPODARSTVO</w:t>
      </w:r>
    </w:p>
    <w:p w14:paraId="433B2D5C" w14:textId="57103D4C" w:rsidR="00111B20" w:rsidRDefault="00111B20" w:rsidP="00111B20">
      <w:pPr>
        <w:tabs>
          <w:tab w:val="center" w:pos="1560"/>
        </w:tabs>
        <w:spacing w:after="0" w:line="240" w:lineRule="auto"/>
      </w:pPr>
      <w:r>
        <w:tab/>
        <w:t>I POLJOPRIVREDU</w:t>
      </w:r>
    </w:p>
    <w:p w14:paraId="5047E8EE" w14:textId="77777777" w:rsidR="00111B20" w:rsidRDefault="00111B20" w:rsidP="00111B20"/>
    <w:p w14:paraId="71BFE061" w14:textId="3CA97ACC" w:rsidR="00111B20" w:rsidRDefault="00111B20" w:rsidP="00111B20">
      <w:pPr>
        <w:tabs>
          <w:tab w:val="left" w:pos="426"/>
        </w:tabs>
        <w:rPr>
          <w:bCs/>
        </w:rPr>
      </w:pPr>
      <w:r>
        <w:rPr>
          <w:bCs/>
        </w:rPr>
        <w:t>KLASA: 320-01/2</w:t>
      </w:r>
      <w:r w:rsidR="004E2D5D">
        <w:rPr>
          <w:bCs/>
        </w:rPr>
        <w:t>6</w:t>
      </w:r>
      <w:r>
        <w:rPr>
          <w:bCs/>
        </w:rPr>
        <w:t>-01/</w:t>
      </w:r>
      <w:r w:rsidR="00A25826">
        <w:rPr>
          <w:bCs/>
        </w:rPr>
        <w:t>79</w:t>
      </w:r>
    </w:p>
    <w:p w14:paraId="690FD4FC" w14:textId="6FA42F04" w:rsidR="00111B20" w:rsidRDefault="00111B20" w:rsidP="00111B20">
      <w:pPr>
        <w:tabs>
          <w:tab w:val="left" w:pos="426"/>
        </w:tabs>
        <w:rPr>
          <w:bCs/>
        </w:rPr>
      </w:pPr>
      <w:r>
        <w:rPr>
          <w:bCs/>
        </w:rPr>
        <w:t>URBROJ: 2178-04-0</w:t>
      </w:r>
      <w:r w:rsidR="00C2701D">
        <w:rPr>
          <w:bCs/>
        </w:rPr>
        <w:t>1</w:t>
      </w:r>
      <w:r>
        <w:rPr>
          <w:bCs/>
        </w:rPr>
        <w:t>/0</w:t>
      </w:r>
      <w:r w:rsidR="00C2701D">
        <w:rPr>
          <w:bCs/>
        </w:rPr>
        <w:t>7</w:t>
      </w:r>
      <w:r>
        <w:rPr>
          <w:bCs/>
        </w:rPr>
        <w:t>-2</w:t>
      </w:r>
      <w:r w:rsidR="00C2701D">
        <w:rPr>
          <w:bCs/>
        </w:rPr>
        <w:t>6</w:t>
      </w:r>
      <w:r>
        <w:rPr>
          <w:bCs/>
        </w:rPr>
        <w:t>-</w:t>
      </w:r>
      <w:r w:rsidR="004E6AA7">
        <w:rPr>
          <w:bCs/>
        </w:rPr>
        <w:t>2</w:t>
      </w:r>
    </w:p>
    <w:p w14:paraId="6BE82682" w14:textId="3ACB3493" w:rsidR="0038186D" w:rsidRPr="0038186D" w:rsidRDefault="00111B20" w:rsidP="0038186D">
      <w:pPr>
        <w:tabs>
          <w:tab w:val="left" w:pos="426"/>
        </w:tabs>
        <w:rPr>
          <w:bCs/>
        </w:rPr>
      </w:pPr>
      <w:r>
        <w:rPr>
          <w:bCs/>
        </w:rPr>
        <w:t>Slavonski Brod, 1</w:t>
      </w:r>
      <w:r w:rsidR="00C2701D">
        <w:rPr>
          <w:bCs/>
        </w:rPr>
        <w:t>7</w:t>
      </w:r>
      <w:r>
        <w:rPr>
          <w:bCs/>
        </w:rPr>
        <w:t xml:space="preserve">. </w:t>
      </w:r>
      <w:r w:rsidR="009C12C0">
        <w:rPr>
          <w:bCs/>
        </w:rPr>
        <w:t>srpnja</w:t>
      </w:r>
      <w:r>
        <w:rPr>
          <w:bCs/>
        </w:rPr>
        <w:t xml:space="preserve"> 202</w:t>
      </w:r>
      <w:r w:rsidR="00C2701D">
        <w:rPr>
          <w:bCs/>
        </w:rPr>
        <w:t>6</w:t>
      </w:r>
      <w:r w:rsidR="0038186D">
        <w:rPr>
          <w:bCs/>
        </w:rPr>
        <w:t>.</w:t>
      </w:r>
    </w:p>
    <w:p w14:paraId="441A3E1D" w14:textId="77777777" w:rsidR="0038186D" w:rsidRPr="0038186D" w:rsidRDefault="0038186D" w:rsidP="0038186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bookmarkStart w:id="0" w:name="_Hlk203117430"/>
    </w:p>
    <w:p w14:paraId="3DCDC629" w14:textId="77777777" w:rsidR="0038186D" w:rsidRPr="0038186D" w:rsidRDefault="0038186D" w:rsidP="0038186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38186D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Predmet: </w:t>
      </w:r>
      <w:r w:rsidRPr="0038186D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Poziv OPG-ima na uključenje u projekt </w:t>
      </w:r>
      <w:r w:rsidRPr="0038186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"Kontrola plodnosti tla na obiteljskim</w:t>
      </w:r>
    </w:p>
    <w:p w14:paraId="1A37F4C1" w14:textId="77777777" w:rsidR="0038186D" w:rsidRPr="0038186D" w:rsidRDefault="0038186D" w:rsidP="0038186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38186D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         gospodarstvima" na području Brodsko-posavske županije u 2026.</w:t>
      </w:r>
    </w:p>
    <w:p w14:paraId="6FB54C21" w14:textId="77777777" w:rsidR="0038186D" w:rsidRPr="0038186D" w:rsidRDefault="0038186D" w:rsidP="0038186D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38186D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daje se</w:t>
      </w:r>
      <w:r w:rsidRPr="0038186D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.</w:t>
      </w:r>
    </w:p>
    <w:p w14:paraId="19367AC9" w14:textId="77777777" w:rsidR="0038186D" w:rsidRPr="0038186D" w:rsidRDefault="0038186D" w:rsidP="0038186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5A1140F7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>Poštovani,</w:t>
      </w:r>
    </w:p>
    <w:p w14:paraId="62F63CAA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</w:p>
    <w:p w14:paraId="1B82260B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>Zakon o poljoprivrednom zemljištu (NN br. 20/18) članak 49. regulira da su sredstva ostvarena od zakupa, prodaje, prodaje izravnom pogodbom, privremenog korištenje i davanja na korištenje izravnom pogodbom prihod državnog proračuna 25%, proračuna županija 10% i jedinica lokalne samouprave 65%.</w:t>
      </w:r>
    </w:p>
    <w:p w14:paraId="6AFA3721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</w:p>
    <w:p w14:paraId="1C21E39A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>Na temelju ostvarenih sredstava Upravni odjel za gospodarstvo i poljoprivredu Brodsko-posavska županija i ove godine provodi Projekt osnovne kemijske analize tla s uzimanjem uzoraka tla te preporukom gnojidbe.</w:t>
      </w:r>
    </w:p>
    <w:p w14:paraId="5B25531A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</w:p>
    <w:p w14:paraId="41F1E336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 xml:space="preserve">Ukupna vrijednost projekta iznosila bi 60.000,00 eura, a cijenu uzorka analize tla sufinancirali bi slijedeći sudionici s određenim postocima:  </w:t>
      </w:r>
    </w:p>
    <w:p w14:paraId="77A6757E" w14:textId="77777777" w:rsidR="0038186D" w:rsidRPr="0038186D" w:rsidRDefault="0038186D" w:rsidP="0038186D">
      <w:pPr>
        <w:spacing w:after="0" w:line="240" w:lineRule="auto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 xml:space="preserve">- </w:t>
      </w:r>
      <w:r w:rsidRPr="0038186D">
        <w:rPr>
          <w:rFonts w:eastAsia="Times New Roman" w:cstheme="minorHAnsi"/>
          <w:kern w:val="0"/>
          <w:lang w:eastAsia="hr-HR"/>
          <w14:ligatures w14:val="none"/>
        </w:rPr>
        <w:tab/>
        <w:t xml:space="preserve">Brodsko-posavska županija ukupno    30.000,00 eura ili 50 % po uzorku, </w:t>
      </w:r>
    </w:p>
    <w:p w14:paraId="47F64BAC" w14:textId="77777777" w:rsidR="0038186D" w:rsidRPr="0038186D" w:rsidRDefault="0038186D" w:rsidP="0038186D">
      <w:pPr>
        <w:spacing w:after="0" w:line="240" w:lineRule="auto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 xml:space="preserve">- </w:t>
      </w:r>
      <w:r w:rsidRPr="0038186D">
        <w:rPr>
          <w:rFonts w:eastAsia="Times New Roman" w:cstheme="minorHAnsi"/>
          <w:kern w:val="0"/>
          <w:lang w:eastAsia="hr-HR"/>
          <w14:ligatures w14:val="none"/>
        </w:rPr>
        <w:tab/>
        <w:t>Općine</w:t>
      </w:r>
      <w:r w:rsidRPr="0038186D">
        <w:rPr>
          <w:rFonts w:eastAsia="Times New Roman" w:cstheme="minorHAnsi"/>
          <w:kern w:val="0"/>
          <w:lang w:eastAsia="hr-HR"/>
          <w14:ligatures w14:val="none"/>
        </w:rPr>
        <w:tab/>
        <w:t xml:space="preserve"> i gradovi ukupno          </w:t>
      </w:r>
      <w:r w:rsidRPr="0038186D">
        <w:rPr>
          <w:rFonts w:eastAsia="Times New Roman" w:cstheme="minorHAnsi"/>
          <w:kern w:val="0"/>
          <w:lang w:eastAsia="hr-HR"/>
          <w14:ligatures w14:val="none"/>
        </w:rPr>
        <w:tab/>
        <w:t xml:space="preserve">          18.000,00 eura ili 30 % po uzorku i</w:t>
      </w:r>
    </w:p>
    <w:p w14:paraId="4EC1EAB6" w14:textId="56607C73" w:rsidR="0038186D" w:rsidRPr="0038186D" w:rsidRDefault="0038186D" w:rsidP="0038186D">
      <w:pPr>
        <w:spacing w:after="0" w:line="240" w:lineRule="auto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>-</w:t>
      </w:r>
      <w:r w:rsidRPr="0038186D">
        <w:rPr>
          <w:rFonts w:eastAsia="Times New Roman" w:cstheme="minorHAnsi"/>
          <w:kern w:val="0"/>
          <w:lang w:eastAsia="hr-HR"/>
          <w14:ligatures w14:val="none"/>
        </w:rPr>
        <w:tab/>
        <w:t xml:space="preserve">krajnji korisnici usluge ukupno            </w:t>
      </w:r>
      <w:r w:rsidR="00A0372C">
        <w:rPr>
          <w:rFonts w:eastAsia="Times New Roman" w:cstheme="minorHAnsi"/>
          <w:kern w:val="0"/>
          <w:lang w:eastAsia="hr-HR"/>
          <w14:ligatures w14:val="none"/>
        </w:rPr>
        <w:t xml:space="preserve"> </w:t>
      </w:r>
      <w:r w:rsidRPr="0038186D">
        <w:rPr>
          <w:rFonts w:eastAsia="Times New Roman" w:cstheme="minorHAnsi"/>
          <w:kern w:val="0"/>
          <w:lang w:eastAsia="hr-HR"/>
          <w14:ligatures w14:val="none"/>
        </w:rPr>
        <w:t>12.000,00 eura ili 20 % po uzorku.</w:t>
      </w:r>
    </w:p>
    <w:p w14:paraId="0056312C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</w:p>
    <w:p w14:paraId="05A90B6D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 xml:space="preserve">Od jedinica lokalne samouprave se očekuje da obavijeste korisnike usluge na svom području i izvrše odabir korisnika. </w:t>
      </w:r>
    </w:p>
    <w:p w14:paraId="41280F0B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</w:p>
    <w:p w14:paraId="38D5F4EB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>Ukoliko jedinica lokalne samouprave ne bude sudjelovala u projektu, 50% troška analize tla snosi krajnji korisnik.</w:t>
      </w:r>
    </w:p>
    <w:p w14:paraId="0321BFDB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kern w:val="0"/>
          <w:lang w:eastAsia="hr-HR"/>
          <w14:ligatures w14:val="none"/>
        </w:rPr>
        <w:t>Pozivamo sve zainteresirane poljoprivredne proizvođače na uključenje u projekt Kontrola plodnosti tla na obiteljskim gospodarstvima na području Brodsko-posavske županije u 2026. godini. Kontaktirajte upravna tijela u svojim općinama i gradovima i dogovorite tehničke detalje Vašeg uključenja u projekt analize tla s preporukom gnojidbe na Vašem gospodarstvu.</w:t>
      </w:r>
    </w:p>
    <w:p w14:paraId="733E8973" w14:textId="77777777" w:rsidR="0038186D" w:rsidRPr="0038186D" w:rsidRDefault="0038186D" w:rsidP="0038186D">
      <w:pPr>
        <w:spacing w:after="0" w:line="240" w:lineRule="auto"/>
        <w:jc w:val="both"/>
        <w:rPr>
          <w:rFonts w:eastAsia="Times New Roman" w:cstheme="minorHAnsi"/>
          <w:kern w:val="0"/>
          <w:lang w:eastAsia="hr-HR"/>
          <w14:ligatures w14:val="none"/>
        </w:rPr>
      </w:pPr>
    </w:p>
    <w:p w14:paraId="412BE87A" w14:textId="77777777" w:rsidR="0038186D" w:rsidRPr="0038186D" w:rsidRDefault="0038186D" w:rsidP="0038186D">
      <w:pPr>
        <w:spacing w:after="0" w:line="240" w:lineRule="auto"/>
        <w:rPr>
          <w:rFonts w:eastAsia="Times New Roman" w:cstheme="minorHAnsi"/>
          <w:b/>
          <w:kern w:val="0"/>
          <w:lang w:eastAsia="hr-HR"/>
          <w14:ligatures w14:val="none"/>
        </w:rPr>
      </w:pPr>
    </w:p>
    <w:bookmarkEnd w:id="0"/>
    <w:p w14:paraId="4C827925" w14:textId="77777777" w:rsidR="0038186D" w:rsidRPr="0038186D" w:rsidRDefault="0038186D" w:rsidP="0038186D">
      <w:pPr>
        <w:spacing w:after="0" w:line="240" w:lineRule="auto"/>
        <w:ind w:left="4956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  <w:r w:rsidRPr="0038186D">
        <w:rPr>
          <w:rFonts w:eastAsia="Times New Roman" w:cstheme="minorHAnsi"/>
          <w:b/>
          <w:kern w:val="0"/>
          <w:lang w:eastAsia="hr-HR"/>
          <w14:ligatures w14:val="none"/>
        </w:rPr>
        <w:t xml:space="preserve"> PROČELNIK</w:t>
      </w:r>
    </w:p>
    <w:p w14:paraId="446E5EB4" w14:textId="77777777" w:rsidR="0038186D" w:rsidRPr="0038186D" w:rsidRDefault="0038186D" w:rsidP="0038186D">
      <w:pPr>
        <w:spacing w:after="0" w:line="240" w:lineRule="auto"/>
        <w:ind w:left="4956"/>
        <w:jc w:val="center"/>
        <w:rPr>
          <w:rFonts w:eastAsia="Times New Roman" w:cstheme="minorHAnsi"/>
          <w:b/>
          <w:kern w:val="0"/>
          <w:lang w:eastAsia="hr-HR"/>
          <w14:ligatures w14:val="none"/>
        </w:rPr>
      </w:pPr>
    </w:p>
    <w:p w14:paraId="1545E9B6" w14:textId="48347C3D" w:rsidR="00695B17" w:rsidRPr="00EE5D40" w:rsidRDefault="0038186D" w:rsidP="0038186D">
      <w:pPr>
        <w:tabs>
          <w:tab w:val="center" w:pos="1560"/>
        </w:tabs>
        <w:spacing w:after="0" w:line="240" w:lineRule="auto"/>
        <w:jc w:val="center"/>
        <w:rPr>
          <w:rFonts w:cstheme="minorHAnsi"/>
        </w:rPr>
      </w:pPr>
      <w:r w:rsidRPr="00EE5D40">
        <w:rPr>
          <w:rFonts w:eastAsia="Times New Roman" w:cstheme="minorHAnsi"/>
          <w:b/>
          <w:kern w:val="0"/>
          <w:lang w:eastAsia="hr-HR"/>
          <w14:ligatures w14:val="none"/>
        </w:rPr>
        <w:t xml:space="preserve">                                                                                        </w:t>
      </w:r>
      <w:r w:rsidR="00EE5D40">
        <w:rPr>
          <w:rFonts w:eastAsia="Times New Roman" w:cstheme="minorHAnsi"/>
          <w:b/>
          <w:kern w:val="0"/>
          <w:lang w:eastAsia="hr-HR"/>
          <w14:ligatures w14:val="none"/>
        </w:rPr>
        <w:t xml:space="preserve">        </w:t>
      </w:r>
      <w:r w:rsidRPr="00EE5D40">
        <w:rPr>
          <w:rFonts w:eastAsia="Times New Roman" w:cstheme="minorHAnsi"/>
          <w:b/>
          <w:kern w:val="0"/>
          <w:lang w:eastAsia="hr-HR"/>
          <w14:ligatures w14:val="none"/>
        </w:rPr>
        <w:t xml:space="preserve">       Željko Burazović, mag.ing.agr.</w:t>
      </w:r>
    </w:p>
    <w:sectPr w:rsidR="00695B17" w:rsidRPr="00EE5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C5C70"/>
    <w:multiLevelType w:val="hybridMultilevel"/>
    <w:tmpl w:val="42C873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E2621"/>
    <w:multiLevelType w:val="hybridMultilevel"/>
    <w:tmpl w:val="121C3CF0"/>
    <w:lvl w:ilvl="0" w:tplc="271CB2E2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659550F2"/>
    <w:multiLevelType w:val="hybridMultilevel"/>
    <w:tmpl w:val="81AE7E2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16559"/>
    <w:multiLevelType w:val="hybridMultilevel"/>
    <w:tmpl w:val="4B403A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5D6696"/>
    <w:multiLevelType w:val="hybridMultilevel"/>
    <w:tmpl w:val="6CAA47F0"/>
    <w:lvl w:ilvl="0" w:tplc="77BAA0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5D"/>
    <w:rsid w:val="00031B15"/>
    <w:rsid w:val="00064B9B"/>
    <w:rsid w:val="000815AC"/>
    <w:rsid w:val="00111B20"/>
    <w:rsid w:val="00122AD1"/>
    <w:rsid w:val="00186824"/>
    <w:rsid w:val="002D197C"/>
    <w:rsid w:val="0038186D"/>
    <w:rsid w:val="00415108"/>
    <w:rsid w:val="00455CFE"/>
    <w:rsid w:val="004E2D5D"/>
    <w:rsid w:val="004E6AA7"/>
    <w:rsid w:val="004F6F5D"/>
    <w:rsid w:val="00674B7A"/>
    <w:rsid w:val="00695B17"/>
    <w:rsid w:val="00774D4C"/>
    <w:rsid w:val="008750D1"/>
    <w:rsid w:val="009C12C0"/>
    <w:rsid w:val="00A0372C"/>
    <w:rsid w:val="00A25826"/>
    <w:rsid w:val="00C2701D"/>
    <w:rsid w:val="00C4704C"/>
    <w:rsid w:val="00CD6877"/>
    <w:rsid w:val="00D2621C"/>
    <w:rsid w:val="00E16116"/>
    <w:rsid w:val="00E465C6"/>
    <w:rsid w:val="00E93F81"/>
    <w:rsid w:val="00EE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8C2F"/>
  <w15:chartTrackingRefBased/>
  <w15:docId w15:val="{27016830-62F5-410C-8836-3391BA47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95B17"/>
    <w:pPr>
      <w:spacing w:after="0" w:line="240" w:lineRule="auto"/>
      <w:ind w:left="708"/>
    </w:pPr>
    <w:rPr>
      <w:rFonts w:ascii="Times New Roman" w:eastAsia="Times New Roman" w:hAnsi="Times New Roman" w:cs="Times New Roman"/>
      <w:noProof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1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C877A-2B27-42C6-8D72-5CC9B18D3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 Varoščić</dc:creator>
  <cp:keywords/>
  <dc:description/>
  <cp:lastModifiedBy>Petar Molnar</cp:lastModifiedBy>
  <cp:revision>7</cp:revision>
  <cp:lastPrinted>2026-07-15T11:01:00Z</cp:lastPrinted>
  <dcterms:created xsi:type="dcterms:W3CDTF">2026-07-16T09:18:00Z</dcterms:created>
  <dcterms:modified xsi:type="dcterms:W3CDTF">2026-07-16T09:35:00Z</dcterms:modified>
</cp:coreProperties>
</file>